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2A" w:rsidRPr="009550AC" w:rsidRDefault="009F542A" w:rsidP="009550AC">
      <w:pPr>
        <w:spacing w:line="240" w:lineRule="auto"/>
        <w:ind w:left="4395" w:hanging="4395"/>
        <w:contextualSpacing/>
        <w:rPr>
          <w:rFonts w:ascii="Times New Roman" w:hAnsi="Times New Roman" w:cs="Times New Roman"/>
          <w:b/>
          <w:i/>
          <w:sz w:val="28"/>
          <w:szCs w:val="28"/>
          <w:lang w:val="uk-UA"/>
        </w:rPr>
      </w:pPr>
      <w:r w:rsidRPr="009550AC">
        <w:rPr>
          <w:rFonts w:ascii="Times New Roman" w:hAnsi="Times New Roman" w:cs="Times New Roman"/>
          <w:sz w:val="28"/>
          <w:szCs w:val="28"/>
          <w:lang w:val="uk-UA"/>
        </w:rPr>
        <w:t xml:space="preserve">                                              </w:t>
      </w:r>
      <w:r w:rsidR="009550AC">
        <w:rPr>
          <w:rFonts w:ascii="Times New Roman" w:hAnsi="Times New Roman" w:cs="Times New Roman"/>
          <w:sz w:val="28"/>
          <w:szCs w:val="28"/>
          <w:lang w:val="uk-UA"/>
        </w:rPr>
        <w:t xml:space="preserve">                             </w:t>
      </w:r>
      <w:proofErr w:type="spellStart"/>
      <w:r w:rsidRPr="009550AC">
        <w:rPr>
          <w:rFonts w:ascii="Times New Roman" w:hAnsi="Times New Roman" w:cs="Times New Roman"/>
          <w:b/>
          <w:i/>
          <w:sz w:val="28"/>
          <w:szCs w:val="28"/>
          <w:lang w:val="uk-UA"/>
        </w:rPr>
        <w:t>Юргенсон</w:t>
      </w:r>
      <w:proofErr w:type="spellEnd"/>
      <w:r w:rsidRPr="009550AC">
        <w:rPr>
          <w:rFonts w:ascii="Times New Roman" w:hAnsi="Times New Roman" w:cs="Times New Roman"/>
          <w:b/>
          <w:i/>
          <w:sz w:val="28"/>
          <w:szCs w:val="28"/>
          <w:lang w:val="uk-UA"/>
        </w:rPr>
        <w:t xml:space="preserve"> М.О.,</w:t>
      </w:r>
    </w:p>
    <w:p w:rsidR="009F542A" w:rsidRPr="009550AC" w:rsidRDefault="009F542A" w:rsidP="009550AC">
      <w:pPr>
        <w:spacing w:line="240" w:lineRule="auto"/>
        <w:ind w:left="4395" w:hanging="4395"/>
        <w:contextualSpacing/>
        <w:rPr>
          <w:rFonts w:ascii="Times New Roman" w:hAnsi="Times New Roman" w:cs="Times New Roman"/>
          <w:b/>
          <w:i/>
          <w:sz w:val="28"/>
          <w:szCs w:val="28"/>
          <w:lang w:val="uk-UA"/>
        </w:rPr>
      </w:pPr>
      <w:r w:rsidRPr="009550AC">
        <w:rPr>
          <w:rFonts w:ascii="Times New Roman" w:hAnsi="Times New Roman" w:cs="Times New Roman"/>
          <w:b/>
          <w:i/>
          <w:sz w:val="28"/>
          <w:szCs w:val="28"/>
          <w:lang w:val="uk-UA"/>
        </w:rPr>
        <w:t xml:space="preserve">                                                             </w:t>
      </w:r>
      <w:r w:rsidR="009550AC">
        <w:rPr>
          <w:rFonts w:ascii="Times New Roman" w:hAnsi="Times New Roman" w:cs="Times New Roman"/>
          <w:b/>
          <w:i/>
          <w:sz w:val="28"/>
          <w:szCs w:val="28"/>
          <w:lang w:val="uk-UA"/>
        </w:rPr>
        <w:t xml:space="preserve">              </w:t>
      </w:r>
      <w:r w:rsidRPr="009550AC">
        <w:rPr>
          <w:rFonts w:ascii="Times New Roman" w:hAnsi="Times New Roman" w:cs="Times New Roman"/>
          <w:b/>
          <w:i/>
          <w:sz w:val="28"/>
          <w:szCs w:val="28"/>
          <w:lang w:val="uk-UA"/>
        </w:rPr>
        <w:t>учитель І категорії</w:t>
      </w:r>
    </w:p>
    <w:p w:rsidR="009F542A" w:rsidRPr="009550AC" w:rsidRDefault="009550AC" w:rsidP="009550AC">
      <w:pPr>
        <w:spacing w:line="240" w:lineRule="auto"/>
        <w:ind w:left="5245" w:hanging="4395"/>
        <w:contextualSpacing/>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9F542A" w:rsidRPr="009550AC">
        <w:rPr>
          <w:rFonts w:ascii="Times New Roman" w:hAnsi="Times New Roman" w:cs="Times New Roman"/>
          <w:b/>
          <w:i/>
          <w:sz w:val="28"/>
          <w:szCs w:val="28"/>
          <w:lang w:val="uk-UA"/>
        </w:rPr>
        <w:t xml:space="preserve">МСШ «Академія дитячої </w:t>
      </w:r>
      <w:r>
        <w:rPr>
          <w:rFonts w:ascii="Times New Roman" w:hAnsi="Times New Roman" w:cs="Times New Roman"/>
          <w:b/>
          <w:i/>
          <w:sz w:val="28"/>
          <w:szCs w:val="28"/>
          <w:lang w:val="uk-UA"/>
        </w:rPr>
        <w:t xml:space="preserve">                    </w:t>
      </w:r>
      <w:r w:rsidR="009F542A" w:rsidRPr="009550AC">
        <w:rPr>
          <w:rFonts w:ascii="Times New Roman" w:hAnsi="Times New Roman" w:cs="Times New Roman"/>
          <w:b/>
          <w:i/>
          <w:sz w:val="28"/>
          <w:szCs w:val="28"/>
          <w:lang w:val="uk-UA"/>
        </w:rPr>
        <w:t>творчості»</w:t>
      </w:r>
    </w:p>
    <w:p w:rsidR="00E57632" w:rsidRPr="009550AC" w:rsidRDefault="00E57632" w:rsidP="009550AC">
      <w:pPr>
        <w:pStyle w:val="1"/>
        <w:spacing w:line="240" w:lineRule="auto"/>
        <w:contextualSpacing/>
        <w:jc w:val="center"/>
        <w:rPr>
          <w:rFonts w:ascii="Times New Roman" w:hAnsi="Times New Roman" w:cs="Times New Roman"/>
          <w:color w:val="FF0000"/>
          <w:lang w:val="uk-UA"/>
        </w:rPr>
      </w:pPr>
      <w:r w:rsidRPr="009550AC">
        <w:rPr>
          <w:rFonts w:ascii="Times New Roman" w:hAnsi="Times New Roman" w:cs="Times New Roman"/>
          <w:color w:val="FF0000"/>
          <w:lang w:val="uk-UA"/>
        </w:rPr>
        <w:t>Формування  мотивації  учнів  на  уроках  української  мови  і  літератури</w:t>
      </w:r>
    </w:p>
    <w:p w:rsidR="00E57632" w:rsidRPr="009550AC" w:rsidRDefault="00E57632" w:rsidP="009550AC">
      <w:pPr>
        <w:spacing w:line="240" w:lineRule="auto"/>
        <w:contextualSpacing/>
        <w:jc w:val="center"/>
        <w:rPr>
          <w:rFonts w:ascii="Times New Roman" w:hAnsi="Times New Roman" w:cs="Times New Roman"/>
          <w:color w:val="FF0000"/>
          <w:sz w:val="28"/>
          <w:szCs w:val="28"/>
          <w:lang w:val="uk-UA"/>
        </w:rPr>
      </w:pPr>
    </w:p>
    <w:p w:rsidR="00227E6E" w:rsidRPr="009550AC" w:rsidRDefault="00E57632" w:rsidP="009550AC">
      <w:pPr>
        <w:spacing w:line="240" w:lineRule="auto"/>
        <w:ind w:firstLine="708"/>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t>Яким має бути сучасний урок? Як допомогти розкритися</w:t>
      </w:r>
      <w:r w:rsidR="004611DB" w:rsidRPr="009550AC">
        <w:rPr>
          <w:rFonts w:ascii="Times New Roman" w:hAnsi="Times New Roman" w:cs="Times New Roman"/>
          <w:sz w:val="28"/>
          <w:szCs w:val="28"/>
          <w:lang w:val="uk-UA"/>
        </w:rPr>
        <w:t xml:space="preserve"> багатству духовного світу</w:t>
      </w:r>
      <w:r w:rsidRPr="009550AC">
        <w:rPr>
          <w:rFonts w:ascii="Times New Roman" w:hAnsi="Times New Roman" w:cs="Times New Roman"/>
          <w:sz w:val="28"/>
          <w:szCs w:val="28"/>
          <w:lang w:val="uk-UA"/>
        </w:rPr>
        <w:t xml:space="preserve"> дитини? Метою такого навчання є вільний розвиток особистості, яка у процесі навчання зберігає свою індивідуальність, неповторність, само</w:t>
      </w:r>
      <w:r w:rsidR="00227E6E" w:rsidRPr="009550AC">
        <w:rPr>
          <w:rFonts w:ascii="Times New Roman" w:hAnsi="Times New Roman" w:cs="Times New Roman"/>
          <w:sz w:val="28"/>
          <w:szCs w:val="28"/>
          <w:lang w:val="uk-UA"/>
        </w:rPr>
        <w:t xml:space="preserve">бутність, взаємодію з довкіллям. </w:t>
      </w:r>
    </w:p>
    <w:p w:rsidR="00227E6E" w:rsidRPr="009550AC" w:rsidRDefault="00227E6E" w:rsidP="009550AC">
      <w:pPr>
        <w:spacing w:line="240" w:lineRule="auto"/>
        <w:ind w:firstLine="708"/>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В основі навчально-виховного процесу лежать принципи </w:t>
      </w:r>
      <w:proofErr w:type="spellStart"/>
      <w:r w:rsidRPr="009550AC">
        <w:rPr>
          <w:rFonts w:ascii="Times New Roman" w:hAnsi="Times New Roman" w:cs="Times New Roman"/>
          <w:sz w:val="28"/>
          <w:szCs w:val="28"/>
          <w:lang w:val="uk-UA"/>
        </w:rPr>
        <w:t>діяльнісного</w:t>
      </w:r>
      <w:proofErr w:type="spellEnd"/>
      <w:r w:rsidRPr="009550AC">
        <w:rPr>
          <w:rFonts w:ascii="Times New Roman" w:hAnsi="Times New Roman" w:cs="Times New Roman"/>
          <w:sz w:val="28"/>
          <w:szCs w:val="28"/>
          <w:lang w:val="uk-UA"/>
        </w:rPr>
        <w:t xml:space="preserve"> і компетентного підходів. </w:t>
      </w:r>
    </w:p>
    <w:p w:rsidR="00227E6E" w:rsidRPr="009550AC" w:rsidRDefault="00227E6E" w:rsidP="009550AC">
      <w:pPr>
        <w:spacing w:line="240" w:lineRule="auto"/>
        <w:ind w:firstLine="708"/>
        <w:contextualSpacing/>
        <w:jc w:val="both"/>
        <w:rPr>
          <w:rFonts w:ascii="Times New Roman" w:hAnsi="Times New Roman" w:cs="Times New Roman"/>
          <w:i/>
          <w:sz w:val="28"/>
          <w:szCs w:val="28"/>
          <w:lang w:val="uk-UA"/>
        </w:rPr>
      </w:pPr>
      <w:r w:rsidRPr="009550AC">
        <w:rPr>
          <w:rFonts w:ascii="Times New Roman" w:hAnsi="Times New Roman" w:cs="Times New Roman"/>
          <w:sz w:val="28"/>
          <w:szCs w:val="28"/>
          <w:lang w:val="uk-UA"/>
        </w:rPr>
        <w:t>Під</w:t>
      </w:r>
      <w:r w:rsidR="00C419B6" w:rsidRPr="009550AC">
        <w:rPr>
          <w:rFonts w:ascii="Times New Roman" w:hAnsi="Times New Roman" w:cs="Times New Roman"/>
          <w:sz w:val="28"/>
          <w:szCs w:val="28"/>
          <w:lang w:val="uk-UA"/>
        </w:rPr>
        <w:t xml:space="preserve"> </w:t>
      </w:r>
      <w:r w:rsidRPr="009550AC">
        <w:rPr>
          <w:rFonts w:ascii="Times New Roman" w:hAnsi="Times New Roman" w:cs="Times New Roman"/>
          <w:sz w:val="28"/>
          <w:szCs w:val="28"/>
          <w:lang w:val="uk-UA"/>
        </w:rPr>
        <w:t>компет</w:t>
      </w:r>
      <w:r w:rsidR="00C419B6" w:rsidRPr="009550AC">
        <w:rPr>
          <w:rFonts w:ascii="Times New Roman" w:hAnsi="Times New Roman" w:cs="Times New Roman"/>
          <w:sz w:val="28"/>
          <w:szCs w:val="28"/>
          <w:lang w:val="uk-UA"/>
        </w:rPr>
        <w:t>е</w:t>
      </w:r>
      <w:r w:rsidRPr="009550AC">
        <w:rPr>
          <w:rFonts w:ascii="Times New Roman" w:hAnsi="Times New Roman" w:cs="Times New Roman"/>
          <w:sz w:val="28"/>
          <w:szCs w:val="28"/>
          <w:lang w:val="uk-UA"/>
        </w:rPr>
        <w:t>нтним підходом розуміється готовність учнів виявити здібності в успішному складанні ЗНО. Але сьогодні складається типова ситуація: є здібності, але немає бажання їх виявити. Тому</w:t>
      </w:r>
      <w:r w:rsidR="00C419B6" w:rsidRPr="009550AC">
        <w:rPr>
          <w:rFonts w:ascii="Times New Roman" w:hAnsi="Times New Roman" w:cs="Times New Roman"/>
          <w:sz w:val="28"/>
          <w:szCs w:val="28"/>
          <w:lang w:val="uk-UA"/>
        </w:rPr>
        <w:t xml:space="preserve"> необхідно формувати </w:t>
      </w:r>
      <w:r w:rsidR="00C419B6" w:rsidRPr="009550AC">
        <w:rPr>
          <w:rFonts w:ascii="Times New Roman" w:hAnsi="Times New Roman" w:cs="Times New Roman"/>
          <w:i/>
          <w:sz w:val="28"/>
          <w:szCs w:val="28"/>
          <w:lang w:val="uk-UA"/>
        </w:rPr>
        <w:t>мотивацію.</w:t>
      </w:r>
    </w:p>
    <w:p w:rsidR="00C419B6" w:rsidRPr="009550AC" w:rsidRDefault="00C419B6" w:rsidP="009550AC">
      <w:pPr>
        <w:spacing w:line="240" w:lineRule="auto"/>
        <w:ind w:firstLine="708"/>
        <w:contextualSpacing/>
        <w:jc w:val="both"/>
        <w:rPr>
          <w:rFonts w:ascii="Times New Roman" w:hAnsi="Times New Roman" w:cs="Times New Roman"/>
          <w:sz w:val="28"/>
          <w:szCs w:val="28"/>
          <w:lang w:val="uk-UA"/>
        </w:rPr>
      </w:pPr>
      <w:r w:rsidRPr="009550AC">
        <w:rPr>
          <w:rFonts w:ascii="Times New Roman" w:hAnsi="Times New Roman" w:cs="Times New Roman"/>
          <w:i/>
          <w:sz w:val="28"/>
          <w:szCs w:val="28"/>
          <w:lang w:val="uk-UA"/>
        </w:rPr>
        <w:t xml:space="preserve">Мотивація - </w:t>
      </w:r>
      <w:proofErr w:type="spellStart"/>
      <w:r w:rsidRPr="009550AC">
        <w:rPr>
          <w:rFonts w:ascii="Times New Roman" w:hAnsi="Times New Roman" w:cs="Times New Roman"/>
          <w:sz w:val="28"/>
          <w:szCs w:val="28"/>
          <w:lang w:val="uk-UA"/>
        </w:rPr>
        <w:t>совокупність</w:t>
      </w:r>
      <w:proofErr w:type="spellEnd"/>
      <w:r w:rsidRPr="009550AC">
        <w:rPr>
          <w:rFonts w:ascii="Times New Roman" w:hAnsi="Times New Roman" w:cs="Times New Roman"/>
          <w:sz w:val="28"/>
          <w:szCs w:val="28"/>
          <w:lang w:val="uk-UA"/>
        </w:rPr>
        <w:t xml:space="preserve"> причин психологічного характеру, які пояснюють поведінку людини, її направленість, активність.</w:t>
      </w:r>
    </w:p>
    <w:p w:rsidR="00C419B6" w:rsidRPr="009550AC" w:rsidRDefault="00C419B6" w:rsidP="009550AC">
      <w:pPr>
        <w:spacing w:line="240" w:lineRule="auto"/>
        <w:ind w:firstLine="708"/>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t>Навчальна мотивація – це направленість учня на навчальну діяльність, яка віддзеркалюється в особистісному досвіді, особистісному навчанні.</w:t>
      </w:r>
    </w:p>
    <w:p w:rsidR="00C419B6" w:rsidRPr="009550AC" w:rsidRDefault="00C419B6" w:rsidP="009550AC">
      <w:pPr>
        <w:spacing w:line="240" w:lineRule="auto"/>
        <w:ind w:firstLine="708"/>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t>В мотивації навчання важливу роль відіграють:</w:t>
      </w:r>
    </w:p>
    <w:p w:rsidR="00C419B6" w:rsidRPr="009550AC" w:rsidRDefault="009F542A" w:rsidP="009550AC">
      <w:pPr>
        <w:pStyle w:val="a3"/>
        <w:numPr>
          <w:ilvl w:val="0"/>
          <w:numId w:val="2"/>
        </w:numPr>
        <w:spacing w:line="240" w:lineRule="auto"/>
        <w:rPr>
          <w:rFonts w:ascii="Times New Roman" w:hAnsi="Times New Roman" w:cs="Times New Roman"/>
          <w:i/>
          <w:sz w:val="28"/>
          <w:szCs w:val="28"/>
          <w:lang w:val="uk-UA"/>
        </w:rPr>
      </w:pPr>
      <w:r w:rsidRPr="009550AC">
        <w:rPr>
          <w:rFonts w:ascii="Times New Roman" w:hAnsi="Times New Roman" w:cs="Times New Roman"/>
          <w:i/>
          <w:sz w:val="28"/>
          <w:szCs w:val="28"/>
          <w:lang w:val="uk-UA"/>
        </w:rPr>
        <w:t>з</w:t>
      </w:r>
      <w:r w:rsidR="00C419B6" w:rsidRPr="009550AC">
        <w:rPr>
          <w:rFonts w:ascii="Times New Roman" w:hAnsi="Times New Roman" w:cs="Times New Roman"/>
          <w:i/>
          <w:sz w:val="28"/>
          <w:szCs w:val="28"/>
          <w:lang w:val="uk-UA"/>
        </w:rPr>
        <w:t>міст навчального матеріалу;</w:t>
      </w:r>
    </w:p>
    <w:p w:rsidR="00B672BE" w:rsidRPr="009550AC" w:rsidRDefault="009F542A" w:rsidP="009550AC">
      <w:pPr>
        <w:pStyle w:val="a3"/>
        <w:numPr>
          <w:ilvl w:val="0"/>
          <w:numId w:val="2"/>
        </w:numPr>
        <w:spacing w:line="240" w:lineRule="auto"/>
        <w:rPr>
          <w:rFonts w:ascii="Times New Roman" w:hAnsi="Times New Roman" w:cs="Times New Roman"/>
          <w:i/>
          <w:sz w:val="28"/>
          <w:szCs w:val="28"/>
          <w:lang w:val="uk-UA"/>
        </w:rPr>
      </w:pPr>
      <w:r w:rsidRPr="009550AC">
        <w:rPr>
          <w:rFonts w:ascii="Times New Roman" w:hAnsi="Times New Roman" w:cs="Times New Roman"/>
          <w:i/>
          <w:sz w:val="28"/>
          <w:szCs w:val="28"/>
          <w:lang w:val="uk-UA"/>
        </w:rPr>
        <w:t>о</w:t>
      </w:r>
      <w:r w:rsidR="00C419B6" w:rsidRPr="009550AC">
        <w:rPr>
          <w:rFonts w:ascii="Times New Roman" w:hAnsi="Times New Roman" w:cs="Times New Roman"/>
          <w:i/>
          <w:sz w:val="28"/>
          <w:szCs w:val="28"/>
          <w:lang w:val="uk-UA"/>
        </w:rPr>
        <w:t>рганізація навчальної діяльності (</w:t>
      </w:r>
      <w:r w:rsidR="00B672BE" w:rsidRPr="009550AC">
        <w:rPr>
          <w:rFonts w:ascii="Times New Roman" w:hAnsi="Times New Roman" w:cs="Times New Roman"/>
          <w:i/>
          <w:sz w:val="28"/>
          <w:szCs w:val="28"/>
          <w:lang w:val="uk-UA"/>
        </w:rPr>
        <w:t>форми, методи, прийоми).</w:t>
      </w:r>
    </w:p>
    <w:p w:rsidR="00B672BE" w:rsidRPr="009550AC" w:rsidRDefault="00B672BE" w:rsidP="009550AC">
      <w:pPr>
        <w:spacing w:line="240" w:lineRule="auto"/>
        <w:contextualSpacing/>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Мотиваційний етап це:</w:t>
      </w:r>
    </w:p>
    <w:p w:rsidR="00B672BE" w:rsidRPr="009550AC" w:rsidRDefault="009F542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с</w:t>
      </w:r>
      <w:r w:rsidR="00B672BE" w:rsidRPr="009550AC">
        <w:rPr>
          <w:rFonts w:ascii="Times New Roman" w:hAnsi="Times New Roman" w:cs="Times New Roman"/>
          <w:sz w:val="28"/>
          <w:szCs w:val="28"/>
          <w:lang w:val="uk-UA"/>
        </w:rPr>
        <w:t>творення навчально-проблемної ситуації;</w:t>
      </w:r>
    </w:p>
    <w:p w:rsidR="00B672BE" w:rsidRPr="009550AC" w:rsidRDefault="009F542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ф</w:t>
      </w:r>
      <w:r w:rsidR="00B672BE" w:rsidRPr="009550AC">
        <w:rPr>
          <w:rFonts w:ascii="Times New Roman" w:hAnsi="Times New Roman" w:cs="Times New Roman"/>
          <w:sz w:val="28"/>
          <w:szCs w:val="28"/>
          <w:lang w:val="uk-UA"/>
        </w:rPr>
        <w:t>ормування основної навчальної задачі;</w:t>
      </w:r>
    </w:p>
    <w:p w:rsidR="00B672BE" w:rsidRPr="009550AC" w:rsidRDefault="009F542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с</w:t>
      </w:r>
      <w:r w:rsidR="00B672BE" w:rsidRPr="009550AC">
        <w:rPr>
          <w:rFonts w:ascii="Times New Roman" w:hAnsi="Times New Roman" w:cs="Times New Roman"/>
          <w:sz w:val="28"/>
          <w:szCs w:val="28"/>
          <w:lang w:val="uk-UA"/>
        </w:rPr>
        <w:t>амоконтроль і самооцінка можливостей передуючої діяльності з вивченої теми.</w:t>
      </w:r>
    </w:p>
    <w:p w:rsidR="00B672BE" w:rsidRPr="009550AC" w:rsidRDefault="00B672BE" w:rsidP="009550AC">
      <w:pPr>
        <w:spacing w:line="240" w:lineRule="auto"/>
        <w:ind w:left="708"/>
        <w:contextualSpacing/>
        <w:rPr>
          <w:rFonts w:ascii="Times New Roman" w:hAnsi="Times New Roman" w:cs="Times New Roman"/>
          <w:sz w:val="28"/>
          <w:szCs w:val="28"/>
          <w:lang w:val="uk-UA"/>
        </w:rPr>
      </w:pPr>
      <w:r w:rsidRPr="009550AC">
        <w:rPr>
          <w:rFonts w:ascii="Times New Roman" w:hAnsi="Times New Roman" w:cs="Times New Roman"/>
          <w:sz w:val="28"/>
          <w:szCs w:val="28"/>
          <w:lang w:val="uk-UA"/>
        </w:rPr>
        <w:t>Можна виділити три кроки навчальної мотивації:</w:t>
      </w:r>
    </w:p>
    <w:p w:rsidR="00B672BE" w:rsidRPr="009550AC" w:rsidRDefault="009F542A" w:rsidP="009550AC">
      <w:pPr>
        <w:pStyle w:val="a3"/>
        <w:numPr>
          <w:ilvl w:val="0"/>
          <w:numId w:val="3"/>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в</w:t>
      </w:r>
      <w:r w:rsidR="00B672BE" w:rsidRPr="009550AC">
        <w:rPr>
          <w:rFonts w:ascii="Times New Roman" w:hAnsi="Times New Roman" w:cs="Times New Roman"/>
          <w:sz w:val="28"/>
          <w:szCs w:val="28"/>
          <w:lang w:val="uk-UA"/>
        </w:rPr>
        <w:t>ідчуття самостійності процесу пошуку знань;</w:t>
      </w:r>
    </w:p>
    <w:p w:rsidR="00B672BE" w:rsidRPr="009550AC" w:rsidRDefault="009F542A" w:rsidP="009550AC">
      <w:pPr>
        <w:pStyle w:val="a3"/>
        <w:numPr>
          <w:ilvl w:val="0"/>
          <w:numId w:val="3"/>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в</w:t>
      </w:r>
      <w:r w:rsidR="00B672BE" w:rsidRPr="009550AC">
        <w:rPr>
          <w:rFonts w:ascii="Times New Roman" w:hAnsi="Times New Roman" w:cs="Times New Roman"/>
          <w:sz w:val="28"/>
          <w:szCs w:val="28"/>
          <w:lang w:val="uk-UA"/>
        </w:rPr>
        <w:t>ідчуття свободи вибору;</w:t>
      </w:r>
    </w:p>
    <w:p w:rsidR="00B672BE" w:rsidRPr="009550AC" w:rsidRDefault="009F542A" w:rsidP="009550AC">
      <w:pPr>
        <w:pStyle w:val="a3"/>
        <w:numPr>
          <w:ilvl w:val="0"/>
          <w:numId w:val="3"/>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в</w:t>
      </w:r>
      <w:r w:rsidR="00B672BE" w:rsidRPr="009550AC">
        <w:rPr>
          <w:rFonts w:ascii="Times New Roman" w:hAnsi="Times New Roman" w:cs="Times New Roman"/>
          <w:sz w:val="28"/>
          <w:szCs w:val="28"/>
          <w:lang w:val="uk-UA"/>
        </w:rPr>
        <w:t>ідчуття успішності.</w:t>
      </w:r>
    </w:p>
    <w:p w:rsidR="00B672BE" w:rsidRPr="009550AC" w:rsidRDefault="00B672BE" w:rsidP="009550AC">
      <w:pPr>
        <w:spacing w:line="240" w:lineRule="auto"/>
        <w:ind w:left="708"/>
        <w:contextualSpacing/>
        <w:rPr>
          <w:rFonts w:ascii="Times New Roman" w:hAnsi="Times New Roman" w:cs="Times New Roman"/>
          <w:sz w:val="28"/>
          <w:szCs w:val="28"/>
          <w:lang w:val="uk-UA"/>
        </w:rPr>
      </w:pPr>
      <w:r w:rsidRPr="009550AC">
        <w:rPr>
          <w:rFonts w:ascii="Times New Roman" w:hAnsi="Times New Roman" w:cs="Times New Roman"/>
          <w:b/>
          <w:sz w:val="28"/>
          <w:szCs w:val="28"/>
          <w:lang w:val="uk-UA"/>
        </w:rPr>
        <w:t>Крок 1</w:t>
      </w:r>
    </w:p>
    <w:p w:rsidR="00B672BE" w:rsidRPr="009550AC" w:rsidRDefault="00B672BE" w:rsidP="009550AC">
      <w:pPr>
        <w:spacing w:line="240" w:lineRule="auto"/>
        <w:ind w:left="708"/>
        <w:contextualSpacing/>
        <w:rPr>
          <w:rFonts w:ascii="Times New Roman" w:hAnsi="Times New Roman" w:cs="Times New Roman"/>
          <w:sz w:val="28"/>
          <w:szCs w:val="28"/>
          <w:lang w:val="uk-UA"/>
        </w:rPr>
      </w:pPr>
      <w:r w:rsidRPr="009550AC">
        <w:rPr>
          <w:rFonts w:ascii="Times New Roman" w:hAnsi="Times New Roman" w:cs="Times New Roman"/>
          <w:sz w:val="28"/>
          <w:szCs w:val="28"/>
          <w:lang w:val="uk-UA"/>
        </w:rPr>
        <w:t>Відчуття самостійності процесу пошуку: « Ми це зрозуміли, дізналися…»</w:t>
      </w:r>
    </w:p>
    <w:p w:rsidR="0082027A" w:rsidRPr="009550AC" w:rsidRDefault="000E4709" w:rsidP="009550AC">
      <w:pPr>
        <w:spacing w:line="240" w:lineRule="auto"/>
        <w:contextualSpacing/>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w:t>
      </w:r>
      <w:r w:rsidR="0082027A" w:rsidRPr="009550AC">
        <w:rPr>
          <w:rFonts w:ascii="Times New Roman" w:hAnsi="Times New Roman" w:cs="Times New Roman"/>
          <w:sz w:val="28"/>
          <w:szCs w:val="28"/>
          <w:lang w:val="uk-UA"/>
        </w:rPr>
        <w:t>Прийоми:</w:t>
      </w:r>
    </w:p>
    <w:p w:rsidR="0082027A" w:rsidRPr="009550AC" w:rsidRDefault="0082027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техніка «Проблемні питання»;</w:t>
      </w:r>
    </w:p>
    <w:p w:rsidR="0082027A" w:rsidRPr="009550AC" w:rsidRDefault="0082027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техніка «Знаю – не знаю – хочу дізнатися».</w:t>
      </w:r>
    </w:p>
    <w:p w:rsidR="0082027A" w:rsidRPr="009550AC" w:rsidRDefault="0082027A" w:rsidP="009550AC">
      <w:pPr>
        <w:spacing w:line="240" w:lineRule="auto"/>
        <w:ind w:left="708"/>
        <w:contextualSpacing/>
        <w:rPr>
          <w:rFonts w:ascii="Times New Roman" w:hAnsi="Times New Roman" w:cs="Times New Roman"/>
          <w:sz w:val="28"/>
          <w:szCs w:val="28"/>
          <w:lang w:val="uk-UA"/>
        </w:rPr>
      </w:pPr>
      <w:r w:rsidRPr="009550AC">
        <w:rPr>
          <w:rFonts w:ascii="Times New Roman" w:hAnsi="Times New Roman" w:cs="Times New Roman"/>
          <w:sz w:val="28"/>
          <w:szCs w:val="28"/>
          <w:lang w:val="uk-UA"/>
        </w:rPr>
        <w:lastRenderedPageBreak/>
        <w:t>Завдання.</w:t>
      </w:r>
    </w:p>
    <w:p w:rsidR="0082027A" w:rsidRPr="009550AC" w:rsidRDefault="000E4709" w:rsidP="009550AC">
      <w:pPr>
        <w:spacing w:line="240" w:lineRule="auto"/>
        <w:contextualSpacing/>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w:t>
      </w:r>
      <w:r w:rsidR="0082027A" w:rsidRPr="009550AC">
        <w:rPr>
          <w:rFonts w:ascii="Times New Roman" w:hAnsi="Times New Roman" w:cs="Times New Roman"/>
          <w:sz w:val="28"/>
          <w:szCs w:val="28"/>
          <w:lang w:val="uk-UA"/>
        </w:rPr>
        <w:t>Проблемні питання, які стимулюють розумову діяльність учнів.</w:t>
      </w:r>
    </w:p>
    <w:p w:rsidR="0082027A" w:rsidRPr="009550AC" w:rsidRDefault="0082027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Що трапиться, коли …?</w:t>
      </w:r>
    </w:p>
    <w:p w:rsidR="0082027A" w:rsidRPr="009550AC" w:rsidRDefault="0082027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Назвіть …?</w:t>
      </w:r>
    </w:p>
    <w:p w:rsidR="0082027A" w:rsidRPr="009550AC" w:rsidRDefault="0082027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З чого складається …?</w:t>
      </w:r>
    </w:p>
    <w:p w:rsidR="0082027A" w:rsidRPr="009550AC" w:rsidRDefault="0082027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Чим схожі … і … ?</w:t>
      </w:r>
    </w:p>
    <w:p w:rsidR="0082027A" w:rsidRPr="009550AC" w:rsidRDefault="0082027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На що схожі …?</w:t>
      </w:r>
    </w:p>
    <w:p w:rsidR="0082027A" w:rsidRPr="009550AC" w:rsidRDefault="0082027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Що ми вже знаємо …?</w:t>
      </w:r>
    </w:p>
    <w:p w:rsidR="0082027A" w:rsidRPr="009550AC" w:rsidRDefault="0082027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Перерахуйте …?</w:t>
      </w:r>
    </w:p>
    <w:p w:rsidR="0082027A" w:rsidRPr="009550AC" w:rsidRDefault="0082027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Яким чином … можна використовувати …?</w:t>
      </w:r>
    </w:p>
    <w:p w:rsidR="0082027A" w:rsidRPr="009550AC" w:rsidRDefault="0082027A" w:rsidP="009550AC">
      <w:pPr>
        <w:spacing w:line="240" w:lineRule="auto"/>
        <w:contextualSpacing/>
        <w:rPr>
          <w:rFonts w:ascii="Times New Roman" w:hAnsi="Times New Roman" w:cs="Times New Roman"/>
          <w:b/>
          <w:sz w:val="28"/>
          <w:szCs w:val="28"/>
          <w:lang w:val="uk-UA"/>
        </w:rPr>
      </w:pPr>
      <w:r w:rsidRPr="009550AC">
        <w:rPr>
          <w:rFonts w:ascii="Times New Roman" w:hAnsi="Times New Roman" w:cs="Times New Roman"/>
          <w:sz w:val="28"/>
          <w:szCs w:val="28"/>
          <w:lang w:val="uk-UA"/>
        </w:rPr>
        <w:t xml:space="preserve">          </w:t>
      </w:r>
      <w:r w:rsidRPr="009550AC">
        <w:rPr>
          <w:rFonts w:ascii="Times New Roman" w:hAnsi="Times New Roman" w:cs="Times New Roman"/>
          <w:b/>
          <w:sz w:val="28"/>
          <w:szCs w:val="28"/>
          <w:lang w:val="uk-UA"/>
        </w:rPr>
        <w:t>Крок 2</w:t>
      </w:r>
    </w:p>
    <w:p w:rsidR="0082027A" w:rsidRPr="009550AC" w:rsidRDefault="000E4709" w:rsidP="009550AC">
      <w:pPr>
        <w:spacing w:line="240" w:lineRule="auto"/>
        <w:contextualSpacing/>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w:t>
      </w:r>
      <w:r w:rsidR="0082027A" w:rsidRPr="009550AC">
        <w:rPr>
          <w:rFonts w:ascii="Times New Roman" w:hAnsi="Times New Roman" w:cs="Times New Roman"/>
          <w:sz w:val="28"/>
          <w:szCs w:val="28"/>
          <w:lang w:val="uk-UA"/>
        </w:rPr>
        <w:t>Відчуття свободи вибору: «Ми можемо вибирати. У нас є вибір!»</w:t>
      </w:r>
    </w:p>
    <w:p w:rsidR="0082027A" w:rsidRPr="009550AC" w:rsidRDefault="0082027A" w:rsidP="009550AC">
      <w:pPr>
        <w:spacing w:line="240" w:lineRule="auto"/>
        <w:contextualSpacing/>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w:t>
      </w:r>
      <w:r w:rsidRPr="009550AC">
        <w:rPr>
          <w:rFonts w:ascii="Times New Roman" w:hAnsi="Times New Roman" w:cs="Times New Roman"/>
          <w:b/>
          <w:sz w:val="28"/>
          <w:szCs w:val="28"/>
          <w:lang w:val="uk-UA"/>
        </w:rPr>
        <w:t>Крок 3</w:t>
      </w:r>
    </w:p>
    <w:p w:rsidR="004F6005" w:rsidRPr="009550AC" w:rsidRDefault="000E4709" w:rsidP="009550AC">
      <w:pPr>
        <w:tabs>
          <w:tab w:val="left" w:pos="1206"/>
        </w:tabs>
        <w:spacing w:line="240" w:lineRule="auto"/>
        <w:contextualSpacing/>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w:t>
      </w:r>
      <w:r w:rsidR="004F6005" w:rsidRPr="009550AC">
        <w:rPr>
          <w:rFonts w:ascii="Times New Roman" w:hAnsi="Times New Roman" w:cs="Times New Roman"/>
          <w:sz w:val="28"/>
          <w:szCs w:val="28"/>
          <w:lang w:val="uk-UA"/>
        </w:rPr>
        <w:t>Відчуття компетентності: « У мене це виходить, я зрозумів, я вмію!»</w:t>
      </w:r>
    </w:p>
    <w:p w:rsidR="004F6005" w:rsidRPr="009550AC" w:rsidRDefault="000E4709" w:rsidP="009550AC">
      <w:pPr>
        <w:spacing w:line="240" w:lineRule="auto"/>
        <w:contextualSpacing/>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w:t>
      </w:r>
      <w:r w:rsidR="004F6005" w:rsidRPr="009550AC">
        <w:rPr>
          <w:rFonts w:ascii="Times New Roman" w:hAnsi="Times New Roman" w:cs="Times New Roman"/>
          <w:sz w:val="28"/>
          <w:szCs w:val="28"/>
          <w:lang w:val="uk-UA"/>
        </w:rPr>
        <w:t>Важливу роль має активізація навчально-пізнавальної діяльності:</w:t>
      </w:r>
    </w:p>
    <w:p w:rsidR="004F6005" w:rsidRPr="009550AC" w:rsidRDefault="009F542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ц</w:t>
      </w:r>
      <w:r w:rsidR="004F6005" w:rsidRPr="009550AC">
        <w:rPr>
          <w:rFonts w:ascii="Times New Roman" w:hAnsi="Times New Roman" w:cs="Times New Roman"/>
          <w:sz w:val="28"/>
          <w:szCs w:val="28"/>
          <w:lang w:val="uk-UA"/>
        </w:rPr>
        <w:t>ікаві питання;</w:t>
      </w:r>
    </w:p>
    <w:p w:rsidR="004F6005" w:rsidRPr="009550AC" w:rsidRDefault="009F542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р</w:t>
      </w:r>
      <w:r w:rsidR="004F6005" w:rsidRPr="009550AC">
        <w:rPr>
          <w:rFonts w:ascii="Times New Roman" w:hAnsi="Times New Roman" w:cs="Times New Roman"/>
          <w:sz w:val="28"/>
          <w:szCs w:val="28"/>
          <w:lang w:val="uk-UA"/>
        </w:rPr>
        <w:t>озвиваючі вправи;</w:t>
      </w:r>
    </w:p>
    <w:p w:rsidR="004F6005" w:rsidRPr="009550AC" w:rsidRDefault="009F542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т</w:t>
      </w:r>
      <w:r w:rsidR="004F6005" w:rsidRPr="009550AC">
        <w:rPr>
          <w:rFonts w:ascii="Times New Roman" w:hAnsi="Times New Roman" w:cs="Times New Roman"/>
          <w:sz w:val="28"/>
          <w:szCs w:val="28"/>
          <w:lang w:val="uk-UA"/>
        </w:rPr>
        <w:t>ворчі завдання;</w:t>
      </w:r>
    </w:p>
    <w:p w:rsidR="004F6005" w:rsidRPr="009550AC" w:rsidRDefault="009F542A" w:rsidP="009550AC">
      <w:pPr>
        <w:pStyle w:val="a3"/>
        <w:numPr>
          <w:ilvl w:val="0"/>
          <w:numId w:val="2"/>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в</w:t>
      </w:r>
      <w:r w:rsidR="004F6005" w:rsidRPr="009550AC">
        <w:rPr>
          <w:rFonts w:ascii="Times New Roman" w:hAnsi="Times New Roman" w:cs="Times New Roman"/>
          <w:sz w:val="28"/>
          <w:szCs w:val="28"/>
          <w:lang w:val="uk-UA"/>
        </w:rPr>
        <w:t>икористання комп’ютера.</w:t>
      </w:r>
    </w:p>
    <w:p w:rsidR="00C45C8C" w:rsidRPr="009550AC" w:rsidRDefault="000E4709" w:rsidP="009550AC">
      <w:pPr>
        <w:spacing w:line="240" w:lineRule="auto"/>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w:t>
      </w:r>
      <w:r w:rsidR="004F6005" w:rsidRPr="009550AC">
        <w:rPr>
          <w:rFonts w:ascii="Times New Roman" w:hAnsi="Times New Roman" w:cs="Times New Roman"/>
          <w:sz w:val="28"/>
          <w:szCs w:val="28"/>
          <w:lang w:val="uk-UA"/>
        </w:rPr>
        <w:t>Кожен мовник знає, що матеріал тим легше і краще засвоюється, чим більше зацікавлений у ньому той, хто навчається, чим більше він захоплений навчанням.</w:t>
      </w:r>
      <w:r w:rsidRPr="009550AC">
        <w:rPr>
          <w:rFonts w:ascii="Times New Roman" w:hAnsi="Times New Roman" w:cs="Times New Roman"/>
          <w:sz w:val="28"/>
          <w:szCs w:val="28"/>
          <w:lang w:val="uk-UA"/>
        </w:rPr>
        <w:t xml:space="preserve"> Тому у своїй практичній діяльності використовую різні види диктантів – логічні, бінарні, стилістичні, диктанти-вікторини, диктанти-тести, а також логічні вправи, фразеологічні хвилинки, які допомагають урізноманітнити форми роботи на уроці, сприяють створенню атмосфери зацікавленості, ситуації успіху і обов’язково творчої співпраці з учнями.</w:t>
      </w:r>
      <w:r w:rsidR="00C45C8C" w:rsidRPr="009550AC">
        <w:rPr>
          <w:rFonts w:ascii="Times New Roman" w:hAnsi="Times New Roman" w:cs="Times New Roman"/>
          <w:sz w:val="28"/>
          <w:szCs w:val="28"/>
          <w:lang w:val="uk-UA"/>
        </w:rPr>
        <w:t xml:space="preserve"> Часто </w:t>
      </w:r>
      <w:r w:rsidR="004611DB" w:rsidRPr="009550AC">
        <w:rPr>
          <w:rFonts w:ascii="Times New Roman" w:hAnsi="Times New Roman" w:cs="Times New Roman"/>
          <w:sz w:val="28"/>
          <w:szCs w:val="28"/>
          <w:lang w:val="uk-UA"/>
        </w:rPr>
        <w:t>практикую написання тво</w:t>
      </w:r>
      <w:r w:rsidR="00C45C8C" w:rsidRPr="009550AC">
        <w:rPr>
          <w:rFonts w:ascii="Times New Roman" w:hAnsi="Times New Roman" w:cs="Times New Roman"/>
          <w:sz w:val="28"/>
          <w:szCs w:val="28"/>
          <w:lang w:val="uk-UA"/>
        </w:rPr>
        <w:t>р</w:t>
      </w:r>
      <w:r w:rsidR="004611DB" w:rsidRPr="009550AC">
        <w:rPr>
          <w:rFonts w:ascii="Times New Roman" w:hAnsi="Times New Roman" w:cs="Times New Roman"/>
          <w:sz w:val="28"/>
          <w:szCs w:val="28"/>
          <w:lang w:val="uk-UA"/>
        </w:rPr>
        <w:t>у-асоціації. Пропоную вибрати слово</w:t>
      </w:r>
      <w:r w:rsidR="00C45C8C" w:rsidRPr="009550AC">
        <w:rPr>
          <w:rFonts w:ascii="Times New Roman" w:hAnsi="Times New Roman" w:cs="Times New Roman"/>
          <w:sz w:val="28"/>
          <w:szCs w:val="28"/>
          <w:lang w:val="uk-UA"/>
        </w:rPr>
        <w:t>, яке подобається найбільш</w:t>
      </w:r>
      <w:r w:rsidR="004611DB" w:rsidRPr="009550AC">
        <w:rPr>
          <w:rFonts w:ascii="Times New Roman" w:hAnsi="Times New Roman" w:cs="Times New Roman"/>
          <w:sz w:val="28"/>
          <w:szCs w:val="28"/>
          <w:lang w:val="uk-UA"/>
        </w:rPr>
        <w:t>е (сніг, море, небо…) і записати своє</w:t>
      </w:r>
      <w:r w:rsidR="00C45C8C" w:rsidRPr="009550AC">
        <w:rPr>
          <w:rFonts w:ascii="Times New Roman" w:hAnsi="Times New Roman" w:cs="Times New Roman"/>
          <w:sz w:val="28"/>
          <w:szCs w:val="28"/>
          <w:lang w:val="uk-UA"/>
        </w:rPr>
        <w:t xml:space="preserve"> враження. </w:t>
      </w:r>
    </w:p>
    <w:p w:rsidR="00A903F2" w:rsidRPr="009550AC" w:rsidRDefault="00C45C8C" w:rsidP="009550AC">
      <w:pPr>
        <w:tabs>
          <w:tab w:val="left" w:pos="938"/>
        </w:tabs>
        <w:spacing w:line="240" w:lineRule="auto"/>
        <w:contextualSpacing/>
        <w:rPr>
          <w:rFonts w:ascii="Times New Roman" w:hAnsi="Times New Roman" w:cs="Times New Roman"/>
          <w:b/>
          <w:sz w:val="28"/>
          <w:szCs w:val="28"/>
          <w:lang w:val="uk-UA"/>
        </w:rPr>
      </w:pPr>
      <w:r w:rsidRPr="009550AC">
        <w:rPr>
          <w:rFonts w:ascii="Times New Roman" w:hAnsi="Times New Roman" w:cs="Times New Roman"/>
          <w:sz w:val="28"/>
          <w:szCs w:val="28"/>
          <w:lang w:val="uk-UA"/>
        </w:rPr>
        <w:tab/>
      </w:r>
      <w:r w:rsidRPr="009550AC">
        <w:rPr>
          <w:rFonts w:ascii="Times New Roman" w:hAnsi="Times New Roman" w:cs="Times New Roman"/>
          <w:b/>
          <w:sz w:val="28"/>
          <w:szCs w:val="28"/>
          <w:lang w:val="uk-UA"/>
        </w:rPr>
        <w:t>Логічно-слуховий диктант</w:t>
      </w:r>
      <w:r w:rsidR="00A903F2" w:rsidRPr="009550AC">
        <w:rPr>
          <w:rFonts w:ascii="Times New Roman" w:hAnsi="Times New Roman" w:cs="Times New Roman"/>
          <w:b/>
          <w:sz w:val="28"/>
          <w:szCs w:val="28"/>
          <w:lang w:val="uk-UA"/>
        </w:rPr>
        <w:t xml:space="preserve"> «Вживання м’якого знака»</w:t>
      </w:r>
    </w:p>
    <w:p w:rsidR="00A903F2" w:rsidRPr="009550AC" w:rsidRDefault="00A903F2" w:rsidP="009550AC">
      <w:pPr>
        <w:spacing w:line="240" w:lineRule="auto"/>
        <w:contextualSpacing/>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Читаю пари слів, потім лише перше слово. Учні повинні записати </w:t>
      </w:r>
      <w:r w:rsidR="00A31F3C" w:rsidRPr="009550AC">
        <w:rPr>
          <w:rFonts w:ascii="Times New Roman" w:hAnsi="Times New Roman" w:cs="Times New Roman"/>
          <w:sz w:val="28"/>
          <w:szCs w:val="28"/>
          <w:lang w:val="uk-UA"/>
        </w:rPr>
        <w:t xml:space="preserve">по пам’яті друге слово і </w:t>
      </w:r>
      <w:r w:rsidRPr="009550AC">
        <w:rPr>
          <w:rFonts w:ascii="Times New Roman" w:hAnsi="Times New Roman" w:cs="Times New Roman"/>
          <w:sz w:val="28"/>
          <w:szCs w:val="28"/>
          <w:lang w:val="uk-UA"/>
        </w:rPr>
        <w:t>пояснити орфограму.</w:t>
      </w:r>
    </w:p>
    <w:p w:rsidR="00A903F2" w:rsidRPr="009550AC" w:rsidRDefault="00A903F2" w:rsidP="009550AC">
      <w:pPr>
        <w:pStyle w:val="a3"/>
        <w:numPr>
          <w:ilvl w:val="0"/>
          <w:numId w:val="4"/>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Рослина – льон                                                      6. Дитя – няньчити</w:t>
      </w:r>
    </w:p>
    <w:p w:rsidR="00A903F2" w:rsidRPr="009550AC" w:rsidRDefault="00A903F2" w:rsidP="009550AC">
      <w:pPr>
        <w:pStyle w:val="a3"/>
        <w:numPr>
          <w:ilvl w:val="0"/>
          <w:numId w:val="4"/>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Письменник – Рильський                                   7. Птах - голуб</w:t>
      </w:r>
    </w:p>
    <w:p w:rsidR="00A903F2" w:rsidRPr="009550AC" w:rsidRDefault="00A903F2" w:rsidP="009550AC">
      <w:pPr>
        <w:pStyle w:val="a3"/>
        <w:numPr>
          <w:ilvl w:val="0"/>
          <w:numId w:val="4"/>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Оркестр – барабанщик                                        8. Море - камінчик</w:t>
      </w:r>
    </w:p>
    <w:p w:rsidR="00A903F2" w:rsidRPr="009550AC" w:rsidRDefault="00A903F2" w:rsidP="009550AC">
      <w:pPr>
        <w:pStyle w:val="a3"/>
        <w:numPr>
          <w:ilvl w:val="0"/>
          <w:numId w:val="4"/>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Коваль – кузня                                                       9. Серце - материнське</w:t>
      </w:r>
    </w:p>
    <w:p w:rsidR="00A903F2" w:rsidRPr="009550AC" w:rsidRDefault="00A903F2" w:rsidP="009550AC">
      <w:pPr>
        <w:pStyle w:val="a3"/>
        <w:numPr>
          <w:ilvl w:val="0"/>
          <w:numId w:val="4"/>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Сонце – промінчик                                              10. Людина - свідомість</w:t>
      </w:r>
    </w:p>
    <w:p w:rsidR="00A903F2" w:rsidRPr="009550AC" w:rsidRDefault="00A903F2" w:rsidP="009550AC">
      <w:pPr>
        <w:spacing w:line="240" w:lineRule="auto"/>
        <w:contextualSpacing/>
        <w:rPr>
          <w:rFonts w:ascii="Times New Roman" w:hAnsi="Times New Roman" w:cs="Times New Roman"/>
          <w:sz w:val="28"/>
          <w:szCs w:val="28"/>
          <w:lang w:val="uk-UA"/>
        </w:rPr>
      </w:pPr>
    </w:p>
    <w:p w:rsidR="00A903F2" w:rsidRPr="009550AC" w:rsidRDefault="00A903F2" w:rsidP="009550AC">
      <w:pPr>
        <w:tabs>
          <w:tab w:val="left" w:pos="1457"/>
        </w:tabs>
        <w:spacing w:line="240" w:lineRule="auto"/>
        <w:contextualSpacing/>
        <w:rPr>
          <w:rFonts w:ascii="Times New Roman" w:hAnsi="Times New Roman" w:cs="Times New Roman"/>
          <w:b/>
          <w:sz w:val="28"/>
          <w:szCs w:val="28"/>
          <w:lang w:val="uk-UA"/>
        </w:rPr>
      </w:pPr>
      <w:r w:rsidRPr="009550AC">
        <w:rPr>
          <w:rFonts w:ascii="Times New Roman" w:hAnsi="Times New Roman" w:cs="Times New Roman"/>
          <w:sz w:val="28"/>
          <w:szCs w:val="28"/>
          <w:lang w:val="uk-UA"/>
        </w:rPr>
        <w:tab/>
      </w:r>
      <w:proofErr w:type="spellStart"/>
      <w:r w:rsidRPr="009550AC">
        <w:rPr>
          <w:rFonts w:ascii="Times New Roman" w:hAnsi="Times New Roman" w:cs="Times New Roman"/>
          <w:b/>
          <w:sz w:val="28"/>
          <w:szCs w:val="28"/>
          <w:lang w:val="uk-UA"/>
        </w:rPr>
        <w:t>Кросвордний</w:t>
      </w:r>
      <w:proofErr w:type="spellEnd"/>
      <w:r w:rsidRPr="009550AC">
        <w:rPr>
          <w:rFonts w:ascii="Times New Roman" w:hAnsi="Times New Roman" w:cs="Times New Roman"/>
          <w:b/>
          <w:sz w:val="28"/>
          <w:szCs w:val="28"/>
          <w:lang w:val="uk-UA"/>
        </w:rPr>
        <w:t xml:space="preserve"> </w:t>
      </w:r>
      <w:proofErr w:type="spellStart"/>
      <w:r w:rsidRPr="009550AC">
        <w:rPr>
          <w:rFonts w:ascii="Times New Roman" w:hAnsi="Times New Roman" w:cs="Times New Roman"/>
          <w:b/>
          <w:sz w:val="28"/>
          <w:szCs w:val="28"/>
          <w:lang w:val="uk-UA"/>
        </w:rPr>
        <w:t>акродикдант</w:t>
      </w:r>
      <w:proofErr w:type="spellEnd"/>
    </w:p>
    <w:p w:rsidR="00A903F2" w:rsidRPr="009550AC" w:rsidRDefault="00A903F2" w:rsidP="009550AC">
      <w:pPr>
        <w:pStyle w:val="a3"/>
        <w:numPr>
          <w:ilvl w:val="0"/>
          <w:numId w:val="5"/>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Синонім до слова аплодисменти </w:t>
      </w:r>
      <w:r w:rsidR="00A31F3C" w:rsidRPr="009550AC">
        <w:rPr>
          <w:rFonts w:ascii="Times New Roman" w:hAnsi="Times New Roman" w:cs="Times New Roman"/>
          <w:sz w:val="28"/>
          <w:szCs w:val="28"/>
          <w:lang w:val="uk-UA"/>
        </w:rPr>
        <w:t>(оплески).</w:t>
      </w:r>
    </w:p>
    <w:p w:rsidR="00E756BA" w:rsidRPr="009550AC" w:rsidRDefault="00A31F3C" w:rsidP="009550AC">
      <w:pPr>
        <w:pStyle w:val="a3"/>
        <w:numPr>
          <w:ilvl w:val="0"/>
          <w:numId w:val="5"/>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Глава Держави в Україні (Президент).</w:t>
      </w:r>
    </w:p>
    <w:p w:rsidR="00E756BA" w:rsidRPr="009550AC" w:rsidRDefault="00E756BA" w:rsidP="009550AC">
      <w:pPr>
        <w:pStyle w:val="a3"/>
        <w:numPr>
          <w:ilvl w:val="0"/>
          <w:numId w:val="5"/>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lastRenderedPageBreak/>
        <w:t>Шкільний пре</w:t>
      </w:r>
      <w:r w:rsidR="00A31F3C" w:rsidRPr="009550AC">
        <w:rPr>
          <w:rFonts w:ascii="Times New Roman" w:hAnsi="Times New Roman" w:cs="Times New Roman"/>
          <w:sz w:val="28"/>
          <w:szCs w:val="28"/>
          <w:lang w:val="uk-UA"/>
        </w:rPr>
        <w:t>дмет, що вивчає дії над числами (математика).</w:t>
      </w:r>
    </w:p>
    <w:p w:rsidR="00E756BA" w:rsidRPr="009550AC" w:rsidRDefault="00E756BA" w:rsidP="009550AC">
      <w:pPr>
        <w:pStyle w:val="a3"/>
        <w:numPr>
          <w:ilvl w:val="0"/>
          <w:numId w:val="5"/>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1-ша особ</w:t>
      </w:r>
      <w:r w:rsidR="00A31F3C" w:rsidRPr="009550AC">
        <w:rPr>
          <w:rFonts w:ascii="Times New Roman" w:hAnsi="Times New Roman" w:cs="Times New Roman"/>
          <w:sz w:val="28"/>
          <w:szCs w:val="28"/>
          <w:lang w:val="uk-UA"/>
        </w:rPr>
        <w:t>а однини від дієслова звеселити (звеселю).</w:t>
      </w:r>
    </w:p>
    <w:p w:rsidR="00E756BA" w:rsidRPr="009550AC" w:rsidRDefault="00E756BA" w:rsidP="009550AC">
      <w:pPr>
        <w:pStyle w:val="a3"/>
        <w:numPr>
          <w:ilvl w:val="0"/>
          <w:numId w:val="5"/>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Керівник хо</w:t>
      </w:r>
      <w:r w:rsidR="00A31F3C" w:rsidRPr="009550AC">
        <w:rPr>
          <w:rFonts w:ascii="Times New Roman" w:hAnsi="Times New Roman" w:cs="Times New Roman"/>
          <w:sz w:val="28"/>
          <w:szCs w:val="28"/>
          <w:lang w:val="uk-UA"/>
        </w:rPr>
        <w:t>ру чи оркестру (диригент).</w:t>
      </w:r>
    </w:p>
    <w:p w:rsidR="00E756BA" w:rsidRPr="009550AC" w:rsidRDefault="00A31F3C" w:rsidP="009550AC">
      <w:pPr>
        <w:pStyle w:val="a3"/>
        <w:numPr>
          <w:ilvl w:val="0"/>
          <w:numId w:val="5"/>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Яскраво світити, сіяти (блистіти).</w:t>
      </w:r>
    </w:p>
    <w:p w:rsidR="00E756BA" w:rsidRPr="009550AC" w:rsidRDefault="00A31F3C" w:rsidP="009550AC">
      <w:pPr>
        <w:pStyle w:val="a3"/>
        <w:numPr>
          <w:ilvl w:val="0"/>
          <w:numId w:val="5"/>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Антонім до слова вчора (сьогодні).</w:t>
      </w:r>
    </w:p>
    <w:p w:rsidR="00E756BA" w:rsidRPr="009550AC" w:rsidRDefault="00E756BA" w:rsidP="009550AC">
      <w:pPr>
        <w:pStyle w:val="a3"/>
        <w:numPr>
          <w:ilvl w:val="0"/>
          <w:numId w:val="5"/>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Жартівливий короткий </w:t>
      </w:r>
      <w:r w:rsidR="00A31F3C" w:rsidRPr="009550AC">
        <w:rPr>
          <w:rFonts w:ascii="Times New Roman" w:hAnsi="Times New Roman" w:cs="Times New Roman"/>
          <w:sz w:val="28"/>
          <w:szCs w:val="28"/>
          <w:lang w:val="uk-UA"/>
        </w:rPr>
        <w:t>твір з несподіваним закінченням (анекдот).</w:t>
      </w:r>
    </w:p>
    <w:p w:rsidR="00E756BA" w:rsidRPr="009550AC" w:rsidRDefault="00E756BA" w:rsidP="009550AC">
      <w:pPr>
        <w:pStyle w:val="a3"/>
        <w:numPr>
          <w:ilvl w:val="0"/>
          <w:numId w:val="5"/>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Розігрування речових а</w:t>
      </w:r>
      <w:r w:rsidR="00A31F3C" w:rsidRPr="009550AC">
        <w:rPr>
          <w:rFonts w:ascii="Times New Roman" w:hAnsi="Times New Roman" w:cs="Times New Roman"/>
          <w:sz w:val="28"/>
          <w:szCs w:val="28"/>
          <w:lang w:val="uk-UA"/>
        </w:rPr>
        <w:t>бо грошових виграшів по білетах (лотерея).</w:t>
      </w:r>
    </w:p>
    <w:p w:rsidR="004611DB" w:rsidRPr="009550AC" w:rsidRDefault="00E756BA" w:rsidP="009550AC">
      <w:pPr>
        <w:spacing w:line="240" w:lineRule="auto"/>
        <w:contextualSpacing/>
        <w:rPr>
          <w:rFonts w:ascii="Times New Roman" w:hAnsi="Times New Roman" w:cs="Times New Roman"/>
          <w:sz w:val="28"/>
          <w:szCs w:val="28"/>
          <w:lang w:val="uk-UA"/>
        </w:rPr>
      </w:pPr>
      <w:r w:rsidRPr="009550AC">
        <w:rPr>
          <w:rFonts w:ascii="Times New Roman" w:hAnsi="Times New Roman" w:cs="Times New Roman"/>
          <w:b/>
          <w:sz w:val="28"/>
          <w:szCs w:val="28"/>
          <w:lang w:val="uk-UA"/>
        </w:rPr>
        <w:t xml:space="preserve">Ключ: </w:t>
      </w:r>
      <w:r w:rsidRPr="009550AC">
        <w:rPr>
          <w:rFonts w:ascii="Times New Roman" w:hAnsi="Times New Roman" w:cs="Times New Roman"/>
          <w:sz w:val="28"/>
          <w:szCs w:val="28"/>
          <w:lang w:val="uk-UA"/>
        </w:rPr>
        <w:t>підкреслити другу літеру в кожному слові. Має вийти слово «правильно».</w:t>
      </w:r>
    </w:p>
    <w:p w:rsidR="004611DB" w:rsidRPr="009550AC" w:rsidRDefault="005134ED" w:rsidP="009550AC">
      <w:pPr>
        <w:spacing w:line="240" w:lineRule="auto"/>
        <w:ind w:firstLine="708"/>
        <w:contextualSpacing/>
        <w:rPr>
          <w:rFonts w:ascii="Times New Roman" w:hAnsi="Times New Roman" w:cs="Times New Roman"/>
          <w:b/>
          <w:sz w:val="28"/>
          <w:szCs w:val="28"/>
          <w:lang w:val="uk-UA"/>
        </w:rPr>
      </w:pPr>
      <w:r w:rsidRPr="009550AC">
        <w:rPr>
          <w:rFonts w:ascii="Times New Roman" w:hAnsi="Times New Roman" w:cs="Times New Roman"/>
          <w:b/>
          <w:sz w:val="28"/>
          <w:szCs w:val="28"/>
          <w:lang w:val="uk-UA"/>
        </w:rPr>
        <w:t>Вибірково-відтворю</w:t>
      </w:r>
      <w:r w:rsidR="004611DB" w:rsidRPr="009550AC">
        <w:rPr>
          <w:rFonts w:ascii="Times New Roman" w:hAnsi="Times New Roman" w:cs="Times New Roman"/>
          <w:b/>
          <w:sz w:val="28"/>
          <w:szCs w:val="28"/>
          <w:lang w:val="uk-UA"/>
        </w:rPr>
        <w:t>вальний диктант</w:t>
      </w:r>
    </w:p>
    <w:p w:rsidR="004611DB" w:rsidRPr="009550AC" w:rsidRDefault="004611DB" w:rsidP="009550AC">
      <w:pPr>
        <w:spacing w:line="240" w:lineRule="auto"/>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t>Учні виписують слова із зазначеною орфограмою. В даному тексті « Правопис Ь». Потім за виписаними словами відтворюють текст.</w:t>
      </w:r>
    </w:p>
    <w:p w:rsidR="00E756BA" w:rsidRPr="009550AC" w:rsidRDefault="004611DB" w:rsidP="009550AC">
      <w:pPr>
        <w:spacing w:line="240" w:lineRule="auto"/>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t>Колискова пісня – символ материнської ніжності та доброти. Лагідно наспівувала мама синові чи доньці: « Місяць яснесенький промінь тихесенький кинув до нас. Спи, мій малесенький…» Під спів неньки снилися дитинці козацькі походи, забувалися сльози та неприємності</w:t>
      </w:r>
      <w:r w:rsidR="005950B7" w:rsidRPr="009550AC">
        <w:rPr>
          <w:rFonts w:ascii="Times New Roman" w:hAnsi="Times New Roman" w:cs="Times New Roman"/>
          <w:sz w:val="28"/>
          <w:szCs w:val="28"/>
          <w:lang w:val="uk-UA"/>
        </w:rPr>
        <w:t>.</w:t>
      </w:r>
    </w:p>
    <w:p w:rsidR="005950B7" w:rsidRPr="009550AC" w:rsidRDefault="00EC0FE8" w:rsidP="009550AC">
      <w:pPr>
        <w:spacing w:line="240" w:lineRule="auto"/>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w:t>
      </w:r>
      <w:r w:rsidR="005950B7" w:rsidRPr="009550AC">
        <w:rPr>
          <w:rFonts w:ascii="Times New Roman" w:hAnsi="Times New Roman" w:cs="Times New Roman"/>
          <w:sz w:val="28"/>
          <w:szCs w:val="28"/>
          <w:lang w:val="uk-UA"/>
        </w:rPr>
        <w:t xml:space="preserve">         </w:t>
      </w:r>
      <w:r w:rsidR="009A5A94" w:rsidRPr="009550AC">
        <w:rPr>
          <w:rFonts w:ascii="Times New Roman" w:hAnsi="Times New Roman" w:cs="Times New Roman"/>
          <w:sz w:val="28"/>
          <w:szCs w:val="28"/>
          <w:lang w:val="uk-UA"/>
        </w:rPr>
        <w:t xml:space="preserve">При вивченні теми: «Дієприкметник як особлива форма дієслова: загальне значення, морфологічні ознаки, синтаксична роль» -  формую мотивацію наступним чином. </w:t>
      </w:r>
    </w:p>
    <w:p w:rsidR="00212DD4" w:rsidRPr="009550AC" w:rsidRDefault="009A5A94" w:rsidP="009550AC">
      <w:pPr>
        <w:spacing w:line="240" w:lineRule="auto"/>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Із яких слів складається поняття «дієприкметник»? У яких частин мови дієприкметник «попросив» певні ознаки для себе</w:t>
      </w:r>
      <w:r w:rsidR="00212DD4" w:rsidRPr="009550AC">
        <w:rPr>
          <w:rFonts w:ascii="Times New Roman" w:hAnsi="Times New Roman" w:cs="Times New Roman"/>
          <w:sz w:val="28"/>
          <w:szCs w:val="28"/>
          <w:lang w:val="uk-UA"/>
        </w:rPr>
        <w:t>? Працюючи з підручником, діти шукають спільне і відмінне між прикметником та дієсловом, складають таблицю.</w:t>
      </w:r>
    </w:p>
    <w:p w:rsidR="00212DD4" w:rsidRPr="009550AC" w:rsidRDefault="00212DD4" w:rsidP="009550AC">
      <w:pPr>
        <w:spacing w:line="240" w:lineRule="auto"/>
        <w:contextualSpacing/>
        <w:jc w:val="both"/>
        <w:rPr>
          <w:rFonts w:ascii="Times New Roman" w:hAnsi="Times New Roman" w:cs="Times New Roman"/>
          <w:sz w:val="28"/>
          <w:szCs w:val="28"/>
          <w:lang w:val="uk-UA"/>
        </w:rPr>
      </w:pPr>
      <w:r w:rsidRPr="009550AC">
        <w:rPr>
          <w:rFonts w:ascii="Times New Roman" w:hAnsi="Times New Roman" w:cs="Times New Roman"/>
          <w:b/>
          <w:sz w:val="28"/>
          <w:szCs w:val="28"/>
          <w:lang w:val="uk-UA"/>
        </w:rPr>
        <w:t xml:space="preserve">          </w:t>
      </w:r>
      <w:r w:rsidR="00FE7AC5" w:rsidRPr="009550AC">
        <w:rPr>
          <w:rFonts w:ascii="Times New Roman" w:hAnsi="Times New Roman" w:cs="Times New Roman"/>
          <w:sz w:val="28"/>
          <w:szCs w:val="28"/>
          <w:lang w:val="uk-UA"/>
        </w:rPr>
        <w:t>Вивчаючи в 10 класі тему: «Вживання запозичених слів», ставлю завдання – дослідити важливу мовну проблему</w:t>
      </w:r>
      <w:r w:rsidR="008B7125" w:rsidRPr="009550AC">
        <w:rPr>
          <w:rFonts w:ascii="Times New Roman" w:hAnsi="Times New Roman" w:cs="Times New Roman"/>
          <w:sz w:val="28"/>
          <w:szCs w:val="28"/>
          <w:lang w:val="uk-UA"/>
        </w:rPr>
        <w:t xml:space="preserve"> – вживання запозичених</w:t>
      </w:r>
      <w:r w:rsidR="00FE7AC5" w:rsidRPr="009550AC">
        <w:rPr>
          <w:rFonts w:ascii="Times New Roman" w:hAnsi="Times New Roman" w:cs="Times New Roman"/>
          <w:sz w:val="28"/>
          <w:szCs w:val="28"/>
          <w:lang w:val="uk-UA"/>
        </w:rPr>
        <w:t xml:space="preserve"> слів в нашій мові. Постановка проблемних завдань.</w:t>
      </w:r>
    </w:p>
    <w:p w:rsidR="00FE7AC5" w:rsidRPr="009550AC" w:rsidRDefault="00FE7AC5" w:rsidP="009550AC">
      <w:pPr>
        <w:pStyle w:val="a3"/>
        <w:numPr>
          <w:ilvl w:val="0"/>
          <w:numId w:val="6"/>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Вироблення системи поглядів щодо вживання іншомовних слів. Які переваги, які недоліки?</w:t>
      </w:r>
    </w:p>
    <w:p w:rsidR="00FE7AC5" w:rsidRPr="009550AC" w:rsidRDefault="00FE7AC5" w:rsidP="009550AC">
      <w:pPr>
        <w:pStyle w:val="a3"/>
        <w:numPr>
          <w:ilvl w:val="0"/>
          <w:numId w:val="6"/>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Визначення основних типів помилок у вживанні запозичених слів.</w:t>
      </w:r>
    </w:p>
    <w:p w:rsidR="00FE7AC5" w:rsidRPr="009550AC" w:rsidRDefault="00FE7AC5" w:rsidP="009550AC">
      <w:pPr>
        <w:pStyle w:val="a3"/>
        <w:numPr>
          <w:ilvl w:val="0"/>
          <w:numId w:val="6"/>
        </w:numPr>
        <w:spacing w:line="240" w:lineRule="auto"/>
        <w:rPr>
          <w:rFonts w:ascii="Times New Roman" w:hAnsi="Times New Roman" w:cs="Times New Roman"/>
          <w:sz w:val="28"/>
          <w:szCs w:val="28"/>
          <w:lang w:val="uk-UA"/>
        </w:rPr>
      </w:pPr>
      <w:r w:rsidRPr="009550AC">
        <w:rPr>
          <w:rFonts w:ascii="Times New Roman" w:hAnsi="Times New Roman" w:cs="Times New Roman"/>
          <w:sz w:val="28"/>
          <w:szCs w:val="28"/>
          <w:lang w:val="uk-UA"/>
        </w:rPr>
        <w:t>Чи є у світі абсолютно «чисті» мови, вільні від запозичень?</w:t>
      </w:r>
    </w:p>
    <w:p w:rsidR="00633DB8" w:rsidRPr="009550AC" w:rsidRDefault="00770AC8" w:rsidP="009550AC">
      <w:pPr>
        <w:spacing w:line="240" w:lineRule="auto"/>
        <w:ind w:left="615"/>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w:t>
      </w:r>
      <w:r w:rsidR="00633DB8" w:rsidRPr="009550AC">
        <w:rPr>
          <w:rFonts w:ascii="Times New Roman" w:hAnsi="Times New Roman" w:cs="Times New Roman"/>
          <w:sz w:val="28"/>
          <w:szCs w:val="28"/>
          <w:lang w:val="uk-UA"/>
        </w:rPr>
        <w:t>Вивчаючи повість М. Коцюбинського «Тіні забутих предків» висвітлюю такі моменти, як враження і розуміння, які тісно переплітаються, чим глибше розуміння, тим сильніші враження. Бо життя, мислення, обряди, звичаї гуцулів були незбагненними для тих, хто торкався цього сто років  тому. Що вже говорити про сьогоднішнє поко</w:t>
      </w:r>
      <w:r w:rsidR="008B7125" w:rsidRPr="009550AC">
        <w:rPr>
          <w:rFonts w:ascii="Times New Roman" w:hAnsi="Times New Roman" w:cs="Times New Roman"/>
          <w:sz w:val="28"/>
          <w:szCs w:val="28"/>
          <w:lang w:val="uk-UA"/>
        </w:rPr>
        <w:t>ління? Тому при цьому розглядаємо</w:t>
      </w:r>
      <w:r w:rsidR="00633DB8" w:rsidRPr="009550AC">
        <w:rPr>
          <w:rFonts w:ascii="Times New Roman" w:hAnsi="Times New Roman" w:cs="Times New Roman"/>
          <w:sz w:val="28"/>
          <w:szCs w:val="28"/>
          <w:lang w:val="uk-UA"/>
        </w:rPr>
        <w:t xml:space="preserve"> три шари культури гуцулів, у яких втілено дух забутих</w:t>
      </w:r>
      <w:r w:rsidR="008B7125" w:rsidRPr="009550AC">
        <w:rPr>
          <w:rFonts w:ascii="Times New Roman" w:hAnsi="Times New Roman" w:cs="Times New Roman"/>
          <w:sz w:val="28"/>
          <w:szCs w:val="28"/>
          <w:lang w:val="uk-UA"/>
        </w:rPr>
        <w:t xml:space="preserve"> предків, що не давав спокою М.</w:t>
      </w:r>
      <w:r w:rsidR="00633DB8" w:rsidRPr="009550AC">
        <w:rPr>
          <w:rFonts w:ascii="Times New Roman" w:hAnsi="Times New Roman" w:cs="Times New Roman"/>
          <w:sz w:val="28"/>
          <w:szCs w:val="28"/>
          <w:lang w:val="uk-UA"/>
        </w:rPr>
        <w:t>Коцюбинсько</w:t>
      </w:r>
      <w:r w:rsidRPr="009550AC">
        <w:rPr>
          <w:rFonts w:ascii="Times New Roman" w:hAnsi="Times New Roman" w:cs="Times New Roman"/>
          <w:sz w:val="28"/>
          <w:szCs w:val="28"/>
          <w:lang w:val="uk-UA"/>
        </w:rPr>
        <w:t>му.</w:t>
      </w:r>
    </w:p>
    <w:p w:rsidR="00770AC8" w:rsidRPr="009550AC" w:rsidRDefault="00770AC8" w:rsidP="009550AC">
      <w:pPr>
        <w:spacing w:line="240" w:lineRule="auto"/>
        <w:ind w:left="615"/>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Першим шаром слід назвати календарну обрядовість (особлива увага звертається на Різдво та Юріїв день).</w:t>
      </w:r>
    </w:p>
    <w:p w:rsidR="00770AC8" w:rsidRPr="009550AC" w:rsidRDefault="00770AC8" w:rsidP="009550AC">
      <w:pPr>
        <w:spacing w:line="240" w:lineRule="auto"/>
        <w:ind w:left="615"/>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Другий шар – трудова обрядовість (увага акцентується на обрядах, які відбувалися на полонині).</w:t>
      </w:r>
    </w:p>
    <w:p w:rsidR="00770AC8" w:rsidRPr="009550AC" w:rsidRDefault="00770AC8" w:rsidP="009550AC">
      <w:pPr>
        <w:spacing w:line="240" w:lineRule="auto"/>
        <w:ind w:left="615"/>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lastRenderedPageBreak/>
        <w:t xml:space="preserve">   Третій шар – родинна обрядовість (розглядаються обряди пологового та поховального циклів). </w:t>
      </w:r>
    </w:p>
    <w:p w:rsidR="00770AC8" w:rsidRPr="009550AC" w:rsidRDefault="008B7125" w:rsidP="009550AC">
      <w:pPr>
        <w:spacing w:line="240" w:lineRule="auto"/>
        <w:ind w:left="615"/>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Отже, ф</w:t>
      </w:r>
      <w:r w:rsidR="00770AC8" w:rsidRPr="009550AC">
        <w:rPr>
          <w:rFonts w:ascii="Times New Roman" w:hAnsi="Times New Roman" w:cs="Times New Roman"/>
          <w:sz w:val="28"/>
          <w:szCs w:val="28"/>
          <w:lang w:val="uk-UA"/>
        </w:rPr>
        <w:t>ормуючи правильно завдання, добира</w:t>
      </w:r>
      <w:r w:rsidR="00836FB2" w:rsidRPr="009550AC">
        <w:rPr>
          <w:rFonts w:ascii="Times New Roman" w:hAnsi="Times New Roman" w:cs="Times New Roman"/>
          <w:sz w:val="28"/>
          <w:szCs w:val="28"/>
          <w:lang w:val="uk-UA"/>
        </w:rPr>
        <w:t>ючи цікаві вправи, вчитель досягає бажаного результату, сприяє максимальному розкриттю можливостей учня, стимулює внутрішні сили до творчого саморозвитку та вдосконалення.</w:t>
      </w:r>
    </w:p>
    <w:p w:rsidR="00633DB8" w:rsidRPr="009550AC" w:rsidRDefault="00633DB8" w:rsidP="009550AC">
      <w:pPr>
        <w:spacing w:line="240" w:lineRule="auto"/>
        <w:ind w:left="615"/>
        <w:contextualSpacing/>
        <w:jc w:val="both"/>
        <w:rPr>
          <w:rFonts w:ascii="Times New Roman" w:hAnsi="Times New Roman" w:cs="Times New Roman"/>
          <w:sz w:val="28"/>
          <w:szCs w:val="28"/>
          <w:lang w:val="uk-UA"/>
        </w:rPr>
      </w:pPr>
    </w:p>
    <w:p w:rsidR="00633DB8" w:rsidRPr="009550AC" w:rsidRDefault="00633DB8" w:rsidP="009550AC">
      <w:pPr>
        <w:spacing w:line="240" w:lineRule="auto"/>
        <w:ind w:left="615"/>
        <w:contextualSpacing/>
        <w:jc w:val="both"/>
        <w:rPr>
          <w:rFonts w:ascii="Times New Roman" w:hAnsi="Times New Roman" w:cs="Times New Roman"/>
          <w:sz w:val="28"/>
          <w:szCs w:val="28"/>
          <w:lang w:val="uk-UA"/>
        </w:rPr>
      </w:pPr>
    </w:p>
    <w:p w:rsidR="00633DB8" w:rsidRPr="009550AC" w:rsidRDefault="00633DB8" w:rsidP="009550AC">
      <w:pPr>
        <w:spacing w:line="240" w:lineRule="auto"/>
        <w:ind w:left="615"/>
        <w:contextualSpacing/>
        <w:jc w:val="both"/>
        <w:rPr>
          <w:rFonts w:ascii="Times New Roman" w:hAnsi="Times New Roman" w:cs="Times New Roman"/>
          <w:sz w:val="28"/>
          <w:szCs w:val="28"/>
          <w:lang w:val="uk-UA"/>
        </w:rPr>
      </w:pPr>
    </w:p>
    <w:p w:rsidR="00633DB8" w:rsidRPr="009550AC" w:rsidRDefault="00633DB8" w:rsidP="009550AC">
      <w:pPr>
        <w:spacing w:line="240" w:lineRule="auto"/>
        <w:ind w:left="615"/>
        <w:contextualSpacing/>
        <w:jc w:val="both"/>
        <w:rPr>
          <w:rFonts w:ascii="Times New Roman" w:hAnsi="Times New Roman" w:cs="Times New Roman"/>
          <w:sz w:val="28"/>
          <w:szCs w:val="28"/>
          <w:lang w:val="uk-UA"/>
        </w:rPr>
      </w:pPr>
      <w:bookmarkStart w:id="0" w:name="_GoBack"/>
      <w:bookmarkEnd w:id="0"/>
    </w:p>
    <w:p w:rsidR="005134ED" w:rsidRPr="009550AC" w:rsidRDefault="00836FB2" w:rsidP="009550AC">
      <w:pPr>
        <w:spacing w:line="240" w:lineRule="auto"/>
        <w:ind w:left="615"/>
        <w:contextualSpacing/>
        <w:jc w:val="both"/>
        <w:rPr>
          <w:rFonts w:ascii="Times New Roman" w:hAnsi="Times New Roman" w:cs="Times New Roman"/>
          <w:sz w:val="28"/>
          <w:szCs w:val="28"/>
          <w:lang w:val="uk-UA"/>
        </w:rPr>
      </w:pPr>
      <w:r w:rsidRPr="009550AC">
        <w:rPr>
          <w:rFonts w:ascii="Times New Roman" w:hAnsi="Times New Roman" w:cs="Times New Roman"/>
          <w:sz w:val="28"/>
          <w:szCs w:val="28"/>
          <w:lang w:val="uk-UA"/>
        </w:rPr>
        <w:t xml:space="preserve">      </w:t>
      </w:r>
    </w:p>
    <w:p w:rsidR="009A5A94" w:rsidRPr="009550AC" w:rsidRDefault="009A5A94" w:rsidP="009550AC">
      <w:pPr>
        <w:spacing w:line="240" w:lineRule="auto"/>
        <w:ind w:firstLine="708"/>
        <w:contextualSpacing/>
        <w:rPr>
          <w:rFonts w:ascii="Times New Roman" w:hAnsi="Times New Roman" w:cs="Times New Roman"/>
          <w:sz w:val="28"/>
          <w:szCs w:val="28"/>
          <w:lang w:val="uk-UA"/>
        </w:rPr>
      </w:pPr>
    </w:p>
    <w:sectPr w:rsidR="009A5A94" w:rsidRPr="009550AC" w:rsidSect="00C718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41" w:rsidRDefault="00792741" w:rsidP="009F542A">
      <w:pPr>
        <w:spacing w:after="0" w:line="240" w:lineRule="auto"/>
      </w:pPr>
      <w:r>
        <w:separator/>
      </w:r>
    </w:p>
  </w:endnote>
  <w:endnote w:type="continuationSeparator" w:id="0">
    <w:p w:rsidR="00792741" w:rsidRDefault="00792741" w:rsidP="009F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41" w:rsidRDefault="00792741" w:rsidP="009F542A">
      <w:pPr>
        <w:spacing w:after="0" w:line="240" w:lineRule="auto"/>
      </w:pPr>
      <w:r>
        <w:separator/>
      </w:r>
    </w:p>
  </w:footnote>
  <w:footnote w:type="continuationSeparator" w:id="0">
    <w:p w:rsidR="00792741" w:rsidRDefault="00792741" w:rsidP="009F5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8B2"/>
    <w:multiLevelType w:val="hybridMultilevel"/>
    <w:tmpl w:val="1356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D375CF"/>
    <w:multiLevelType w:val="hybridMultilevel"/>
    <w:tmpl w:val="A5BCB98C"/>
    <w:lvl w:ilvl="0" w:tplc="15164F9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BFA2141"/>
    <w:multiLevelType w:val="hybridMultilevel"/>
    <w:tmpl w:val="F560038C"/>
    <w:lvl w:ilvl="0" w:tplc="B330BC7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3D797D00"/>
    <w:multiLevelType w:val="hybridMultilevel"/>
    <w:tmpl w:val="93AA4792"/>
    <w:lvl w:ilvl="0" w:tplc="9A32F6AA">
      <w:numFmt w:val="bullet"/>
      <w:lvlText w:val="-"/>
      <w:lvlJc w:val="left"/>
      <w:pPr>
        <w:ind w:left="1068" w:hanging="360"/>
      </w:pPr>
      <w:rPr>
        <w:rFonts w:ascii="Calibri" w:eastAsiaTheme="minorHAnsi" w:hAnsi="Calibri" w:cs="Calibri"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5767E25"/>
    <w:multiLevelType w:val="hybridMultilevel"/>
    <w:tmpl w:val="B4D6FDEC"/>
    <w:lvl w:ilvl="0" w:tplc="D6F296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F62270D"/>
    <w:multiLevelType w:val="hybridMultilevel"/>
    <w:tmpl w:val="964C7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7632"/>
    <w:rsid w:val="00053E07"/>
    <w:rsid w:val="000E4709"/>
    <w:rsid w:val="00144791"/>
    <w:rsid w:val="00212DD4"/>
    <w:rsid w:val="00227E6E"/>
    <w:rsid w:val="004611DB"/>
    <w:rsid w:val="00467327"/>
    <w:rsid w:val="004F6005"/>
    <w:rsid w:val="005134ED"/>
    <w:rsid w:val="005515D6"/>
    <w:rsid w:val="005950B7"/>
    <w:rsid w:val="00633DB8"/>
    <w:rsid w:val="006F20FB"/>
    <w:rsid w:val="00770AC8"/>
    <w:rsid w:val="00792741"/>
    <w:rsid w:val="007B0249"/>
    <w:rsid w:val="0082027A"/>
    <w:rsid w:val="00836FB2"/>
    <w:rsid w:val="008B7125"/>
    <w:rsid w:val="009550AC"/>
    <w:rsid w:val="00981CC8"/>
    <w:rsid w:val="009A5A94"/>
    <w:rsid w:val="009C02D2"/>
    <w:rsid w:val="009F542A"/>
    <w:rsid w:val="00A31F3C"/>
    <w:rsid w:val="00A47C87"/>
    <w:rsid w:val="00A903F2"/>
    <w:rsid w:val="00B672BE"/>
    <w:rsid w:val="00C30CFD"/>
    <w:rsid w:val="00C419B6"/>
    <w:rsid w:val="00C45C8C"/>
    <w:rsid w:val="00C7188F"/>
    <w:rsid w:val="00E57632"/>
    <w:rsid w:val="00E756BA"/>
    <w:rsid w:val="00EC0FE8"/>
    <w:rsid w:val="00EC6E54"/>
    <w:rsid w:val="00FE7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8F"/>
  </w:style>
  <w:style w:type="paragraph" w:styleId="1">
    <w:name w:val="heading 1"/>
    <w:basedOn w:val="a"/>
    <w:next w:val="a"/>
    <w:link w:val="10"/>
    <w:uiPriority w:val="9"/>
    <w:qFormat/>
    <w:rsid w:val="00E57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76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576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576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6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576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5763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57632"/>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C419B6"/>
    <w:pPr>
      <w:ind w:left="720"/>
      <w:contextualSpacing/>
    </w:pPr>
  </w:style>
  <w:style w:type="paragraph" w:styleId="a4">
    <w:name w:val="header"/>
    <w:basedOn w:val="a"/>
    <w:link w:val="a5"/>
    <w:uiPriority w:val="99"/>
    <w:semiHidden/>
    <w:unhideWhenUsed/>
    <w:rsid w:val="009F542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F542A"/>
  </w:style>
  <w:style w:type="paragraph" w:styleId="a6">
    <w:name w:val="footer"/>
    <w:basedOn w:val="a"/>
    <w:link w:val="a7"/>
    <w:uiPriority w:val="99"/>
    <w:semiHidden/>
    <w:unhideWhenUsed/>
    <w:rsid w:val="009F542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F5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Lyumila</cp:lastModifiedBy>
  <cp:revision>16</cp:revision>
  <dcterms:created xsi:type="dcterms:W3CDTF">2013-02-08T21:33:00Z</dcterms:created>
  <dcterms:modified xsi:type="dcterms:W3CDTF">2013-02-12T19:39:00Z</dcterms:modified>
</cp:coreProperties>
</file>